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DB1" w:rsidRPr="003D5DB1" w:rsidRDefault="003D5DB1" w:rsidP="003D5DB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D5DB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Доступ к информационным системам и информационно-телекоммуникационным сетям</w:t>
      </w:r>
    </w:p>
    <w:p w:rsidR="003D5DB1" w:rsidRPr="003D5DB1" w:rsidRDefault="003D5DB1" w:rsidP="003D5DB1">
      <w:pPr>
        <w:shd w:val="clear" w:color="auto" w:fill="F6F6F6"/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5DB1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Доступ к информационным системам и информационно-телекоммуникационным сетям</w:t>
      </w:r>
    </w:p>
    <w:p w:rsidR="003D5DB1" w:rsidRPr="00AC6B9D" w:rsidRDefault="003D5DB1" w:rsidP="003D5DB1">
      <w:pPr>
        <w:shd w:val="clear" w:color="auto" w:fill="F6F6F6"/>
        <w:spacing w:after="0" w:line="312" w:lineRule="atLeast"/>
        <w:textAlignment w:val="baseline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C6B9D">
        <w:rPr>
          <w:rFonts w:asciiTheme="majorHAnsi" w:eastAsia="Times New Roman" w:hAnsiTheme="majorHAnsi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Компьютеры и ноутбуки в количестве 19 шт.  имеют подключение к сети Интернет, помещения детского сада имеют покрытие </w:t>
      </w:r>
      <w:proofErr w:type="spellStart"/>
      <w:r w:rsidRPr="00AC6B9D">
        <w:rPr>
          <w:rFonts w:asciiTheme="majorHAnsi" w:eastAsia="Times New Roman" w:hAnsiTheme="majorHAnsi" w:cs="Arial"/>
          <w:color w:val="000000"/>
          <w:sz w:val="24"/>
          <w:szCs w:val="24"/>
          <w:bdr w:val="none" w:sz="0" w:space="0" w:color="auto" w:frame="1"/>
          <w:lang w:eastAsia="ru-RU"/>
        </w:rPr>
        <w:t>Wi-Fi</w:t>
      </w:r>
      <w:proofErr w:type="spellEnd"/>
      <w:r w:rsidRPr="00AC6B9D">
        <w:rPr>
          <w:rFonts w:asciiTheme="majorHAnsi" w:eastAsia="Times New Roman" w:hAnsiTheme="majorHAnsi" w:cs="Arial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3D5DB1" w:rsidRPr="00AC6B9D" w:rsidRDefault="00AC6B9D" w:rsidP="003D5DB1">
      <w:pPr>
        <w:shd w:val="clear" w:color="auto" w:fill="F6F6F6"/>
        <w:spacing w:after="0" w:line="312" w:lineRule="atLeast"/>
        <w:textAlignment w:val="baseline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AC6B9D">
        <w:rPr>
          <w:rFonts w:asciiTheme="majorHAnsi" w:hAnsiTheme="majorHAnsi"/>
          <w:sz w:val="24"/>
          <w:szCs w:val="24"/>
        </w:rPr>
        <w:t xml:space="preserve">Порядок </w:t>
      </w:r>
      <w:r w:rsidR="003D5DB1" w:rsidRPr="00AC6B9D">
        <w:rPr>
          <w:rFonts w:asciiTheme="majorHAnsi" w:eastAsia="Times New Roman" w:hAnsiTheme="majorHAnsi" w:cs="Arial"/>
          <w:color w:val="000000"/>
          <w:sz w:val="24"/>
          <w:szCs w:val="24"/>
          <w:bdr w:val="none" w:sz="0" w:space="0" w:color="auto" w:frame="1"/>
          <w:lang w:eastAsia="ru-RU"/>
        </w:rPr>
        <w:t> доступа педагогических работников к информационно – телекоммуникационным сетям и базам данных, учебным и методическим материалам, материально – техническим средствам обеспечения образовательной деятельности.</w:t>
      </w:r>
    </w:p>
    <w:p w:rsidR="0000092A" w:rsidRDefault="0000092A"/>
    <w:sectPr w:rsidR="0000092A" w:rsidSect="00000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D5DB1"/>
    <w:rsid w:val="0000092A"/>
    <w:rsid w:val="003D5DB1"/>
    <w:rsid w:val="00AC6B9D"/>
    <w:rsid w:val="00B61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92A"/>
  </w:style>
  <w:style w:type="paragraph" w:styleId="1">
    <w:name w:val="heading 1"/>
    <w:basedOn w:val="a"/>
    <w:link w:val="10"/>
    <w:uiPriority w:val="9"/>
    <w:qFormat/>
    <w:rsid w:val="003D5D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5D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D5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5D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2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2022-03-04T19:47:00Z</dcterms:created>
  <dcterms:modified xsi:type="dcterms:W3CDTF">2022-03-04T19:49:00Z</dcterms:modified>
</cp:coreProperties>
</file>